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C4" w:rsidRDefault="008735CD"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Титульний аркуш Повідомлення</w:t>
      </w:r>
      <w:r>
        <w:rPr>
          <w:rFonts w:eastAsia="Times New Roman"/>
          <w:color w:val="000000"/>
          <w:lang w:val="uk-UA"/>
        </w:rPr>
        <w:br/>
        <w:t>(Повідомлення про інформацію)</w:t>
      </w:r>
    </w:p>
    <w:tbl>
      <w:tblPr>
        <w:tblW w:w="2500" w:type="pct"/>
        <w:tblLook w:val="04A0" w:firstRow="1" w:lastRow="0" w:firstColumn="1" w:lastColumn="0" w:noHBand="0" w:noVBand="1"/>
      </w:tblPr>
      <w:tblGrid>
        <w:gridCol w:w="5163"/>
      </w:tblGrid>
      <w:tr w:rsidR="00C129C4" w:rsidRPr="00DA384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both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C129C4" w:rsidRDefault="00C129C4">
      <w:pPr>
        <w:rPr>
          <w:rFonts w:eastAsia="Times New Roman"/>
          <w:color w:val="000000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C129C4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Мiщенко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Микола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Вiкторович</w:t>
            </w:r>
            <w:proofErr w:type="spellEnd"/>
          </w:p>
        </w:tc>
      </w:tr>
      <w:tr w:rsidR="00C129C4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(підпис)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(прізвище та ініціали керівника)</w:t>
            </w:r>
          </w:p>
        </w:tc>
      </w:tr>
      <w:tr w:rsidR="00C129C4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C129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C129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М.П.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C129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23.03.2018</w:t>
            </w:r>
          </w:p>
        </w:tc>
      </w:tr>
      <w:tr w:rsidR="00C129C4">
        <w:tc>
          <w:tcPr>
            <w:tcW w:w="0" w:type="auto"/>
            <w:vMerge/>
            <w:vAlign w:val="center"/>
            <w:hideMark/>
          </w:tcPr>
          <w:p w:rsidR="00C129C4" w:rsidRDefault="00C129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9C4" w:rsidRDefault="00C129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9C4" w:rsidRDefault="00C129C4">
            <w:pPr>
              <w:rPr>
                <w:rFonts w:eastAsia="Times New Roman"/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29C4" w:rsidRDefault="00C129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 w:rsidR="00C129C4" w:rsidRDefault="00C129C4">
      <w:pPr>
        <w:rPr>
          <w:rFonts w:eastAsia="Times New Roman"/>
          <w:color w:val="000000"/>
          <w:lang w:val="uk-UA"/>
        </w:rPr>
      </w:pPr>
    </w:p>
    <w:p w:rsidR="00C129C4" w:rsidRDefault="008735CD">
      <w:pPr>
        <w:pStyle w:val="4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C129C4" w:rsidRDefault="008735CD">
      <w:pPr>
        <w:pStyle w:val="4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C129C4">
        <w:tc>
          <w:tcPr>
            <w:tcW w:w="0" w:type="auto"/>
            <w:vAlign w:val="center"/>
            <w:hideMark/>
          </w:tcPr>
          <w:p w:rsidR="00C129C4" w:rsidRDefault="008735C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 Повне найменування емітента</w:t>
            </w:r>
          </w:p>
        </w:tc>
      </w:tr>
      <w:tr w:rsidR="00C129C4">
        <w:tc>
          <w:tcPr>
            <w:tcW w:w="0" w:type="auto"/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i/>
                <w:iCs/>
                <w:color w:val="000000"/>
                <w:lang w:val="uk-UA"/>
              </w:rPr>
              <w:t>ПРИВАТНЕ АКЦIОНЕРНЕ ТОВАРИСТВО "БIЛОЦИНК"</w:t>
            </w:r>
          </w:p>
        </w:tc>
      </w:tr>
      <w:tr w:rsidR="00C129C4">
        <w:tc>
          <w:tcPr>
            <w:tcW w:w="0" w:type="auto"/>
            <w:vAlign w:val="center"/>
            <w:hideMark/>
          </w:tcPr>
          <w:p w:rsidR="00C129C4" w:rsidRDefault="008735C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2. Організаційно-правова форма</w:t>
            </w:r>
          </w:p>
        </w:tc>
      </w:tr>
      <w:tr w:rsidR="00C129C4">
        <w:tc>
          <w:tcPr>
            <w:tcW w:w="0" w:type="auto"/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Приватне акціонерне товариство</w:t>
            </w:r>
          </w:p>
        </w:tc>
      </w:tr>
      <w:tr w:rsidR="00C129C4">
        <w:tc>
          <w:tcPr>
            <w:tcW w:w="0" w:type="auto"/>
            <w:vAlign w:val="center"/>
            <w:hideMark/>
          </w:tcPr>
          <w:p w:rsidR="00C129C4" w:rsidRDefault="008735C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 Місцезнаходження</w:t>
            </w:r>
          </w:p>
        </w:tc>
      </w:tr>
      <w:tr w:rsidR="00C129C4">
        <w:tc>
          <w:tcPr>
            <w:tcW w:w="0" w:type="auto"/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09154, Київська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обл.Бiлоцер</w:t>
            </w:r>
            <w:r w:rsidR="00C81D83">
              <w:rPr>
                <w:rFonts w:eastAsia="Times New Roman"/>
                <w:color w:val="000000"/>
                <w:lang w:val="uk-UA"/>
              </w:rPr>
              <w:t>кiвський</w:t>
            </w:r>
            <w:proofErr w:type="spellEnd"/>
            <w:r w:rsidR="00C81D83">
              <w:rPr>
                <w:rFonts w:eastAsia="Times New Roman"/>
                <w:color w:val="000000"/>
                <w:lang w:val="uk-UA"/>
              </w:rPr>
              <w:t xml:space="preserve"> район </w:t>
            </w:r>
            <w:proofErr w:type="spellStart"/>
            <w:r w:rsidR="00C81D83">
              <w:rPr>
                <w:rFonts w:eastAsia="Times New Roman"/>
                <w:color w:val="000000"/>
                <w:lang w:val="uk-UA"/>
              </w:rPr>
              <w:t>с.Мала</w:t>
            </w:r>
            <w:proofErr w:type="spellEnd"/>
            <w:r w:rsidR="00C81D83">
              <w:rPr>
                <w:rFonts w:eastAsia="Times New Roman"/>
                <w:color w:val="000000"/>
                <w:lang w:val="uk-UA"/>
              </w:rPr>
              <w:t xml:space="preserve"> Сквирка, </w:t>
            </w:r>
            <w:r>
              <w:rPr>
                <w:rFonts w:eastAsia="Times New Roman"/>
                <w:color w:val="000000"/>
                <w:lang w:val="uk-UA"/>
              </w:rPr>
              <w:t xml:space="preserve"> Городиська</w:t>
            </w:r>
          </w:p>
        </w:tc>
      </w:tr>
      <w:tr w:rsidR="00C129C4">
        <w:tc>
          <w:tcPr>
            <w:tcW w:w="0" w:type="auto"/>
            <w:vAlign w:val="center"/>
            <w:hideMark/>
          </w:tcPr>
          <w:p w:rsidR="00C129C4" w:rsidRDefault="008735C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4. Код за ЄДРПОУ</w:t>
            </w:r>
          </w:p>
        </w:tc>
      </w:tr>
      <w:tr w:rsidR="00C129C4">
        <w:tc>
          <w:tcPr>
            <w:tcW w:w="0" w:type="auto"/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19406472</w:t>
            </w:r>
          </w:p>
        </w:tc>
      </w:tr>
      <w:tr w:rsidR="00C129C4">
        <w:tc>
          <w:tcPr>
            <w:tcW w:w="0" w:type="auto"/>
            <w:vAlign w:val="center"/>
            <w:hideMark/>
          </w:tcPr>
          <w:p w:rsidR="00C129C4" w:rsidRDefault="008735C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5. Міжміський код та телефон, факс</w:t>
            </w:r>
          </w:p>
        </w:tc>
      </w:tr>
      <w:tr w:rsidR="00C129C4">
        <w:tc>
          <w:tcPr>
            <w:tcW w:w="0" w:type="auto"/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(04563)25646 (04563)25632</w:t>
            </w:r>
          </w:p>
        </w:tc>
      </w:tr>
      <w:tr w:rsidR="00C129C4">
        <w:tc>
          <w:tcPr>
            <w:tcW w:w="0" w:type="auto"/>
            <w:vAlign w:val="center"/>
            <w:hideMark/>
          </w:tcPr>
          <w:p w:rsidR="00C129C4" w:rsidRDefault="008735C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6. Електронна поштова адреса</w:t>
            </w:r>
          </w:p>
        </w:tc>
      </w:tr>
      <w:tr w:rsidR="00C129C4">
        <w:tc>
          <w:tcPr>
            <w:tcW w:w="0" w:type="auto"/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aobelocink@gmail.com</w:t>
            </w:r>
          </w:p>
        </w:tc>
      </w:tr>
      <w:tr w:rsidR="00C129C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9C4" w:rsidRDefault="00C129C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129C4" w:rsidRDefault="00C129C4">
      <w:pPr>
        <w:rPr>
          <w:rFonts w:eastAsia="Times New Roman"/>
          <w:color w:val="000000"/>
          <w:lang w:val="uk-UA"/>
        </w:rPr>
      </w:pPr>
    </w:p>
    <w:p w:rsidR="00C129C4" w:rsidRDefault="008735CD">
      <w:pPr>
        <w:pStyle w:val="4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17"/>
        <w:gridCol w:w="2185"/>
        <w:gridCol w:w="2623"/>
        <w:gridCol w:w="1200"/>
      </w:tblGrid>
      <w:tr w:rsidR="00C129C4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23.03.2018</w:t>
            </w:r>
          </w:p>
        </w:tc>
      </w:tr>
      <w:tr w:rsidR="00C129C4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C129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  <w:tr w:rsidR="00C129C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E0326E" w:rsidP="00E0326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 xml:space="preserve">№58 </w:t>
            </w: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НКЦ</w:t>
            </w:r>
            <w:r>
              <w:rPr>
                <w:rFonts w:eastAsia="Times New Roman"/>
                <w:color w:val="000000"/>
                <w:lang w:val="uk-UA"/>
              </w:rPr>
              <w:t>П</w:t>
            </w:r>
            <w:r>
              <w:rPr>
                <w:rFonts w:eastAsia="Times New Roman"/>
                <w:color w:val="000000"/>
              </w:rPr>
              <w:t>ФР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E0326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26.03.2018</w:t>
            </w:r>
          </w:p>
        </w:tc>
      </w:tr>
      <w:tr w:rsidR="00C129C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C129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  <w:tr w:rsidR="00C129C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3. Повідомлення розміщено на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Pr="009A28B8" w:rsidRDefault="009A28B8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belotzink.ru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 мережі Інтернет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DA38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="00E0326E">
              <w:rPr>
                <w:rFonts w:eastAsia="Times New Roman"/>
                <w:sz w:val="20"/>
                <w:szCs w:val="20"/>
              </w:rPr>
              <w:t>.03.2018</w:t>
            </w:r>
          </w:p>
        </w:tc>
      </w:tr>
      <w:tr w:rsidR="00C129C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C129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(адреса сторінки)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C129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Style w:val="small-text1"/>
                <w:rFonts w:eastAsia="Times New Roman"/>
                <w:color w:val="000000"/>
                <w:lang w:val="uk-UA"/>
              </w:rPr>
              <w:t>(дата)</w:t>
            </w:r>
          </w:p>
        </w:tc>
      </w:tr>
    </w:tbl>
    <w:p w:rsidR="00C129C4" w:rsidRDefault="00C129C4">
      <w:pPr>
        <w:rPr>
          <w:rFonts w:eastAsia="Times New Roman"/>
          <w:color w:val="000000"/>
          <w:lang w:val="uk-UA"/>
        </w:rPr>
        <w:sectPr w:rsidR="00C129C4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C129C4" w:rsidRDefault="008735CD">
      <w:pPr>
        <w:pStyle w:val="3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lastRenderedPageBreak/>
        <w:t>Відомості про зміну власників акцій, яким належить 10 і більше відсотків простих акцій акціонерного товариства (крім публічного акціонерного товариства)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7"/>
        <w:gridCol w:w="2241"/>
        <w:gridCol w:w="2241"/>
        <w:gridCol w:w="5230"/>
        <w:gridCol w:w="2240"/>
        <w:gridCol w:w="2240"/>
        <w:gridCol w:w="36"/>
      </w:tblGrid>
      <w:tr w:rsidR="00C129C4">
        <w:trPr>
          <w:gridAfter w:val="1"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Дата повідомлення емітента особою, що здійснює облік права власності на акції в депозитарній системі або акціонером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Повне найменування юридичної особи - власника пакета акцій або зазначення "фізична особа"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Ідентифікаційний код згідно з Єдиним державним реєстром юридичних осіб, фізичних осіб - підприємців та громадських формувань (для юридичної особи - резидента), 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 (для юридичної особи - нерезидента)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Розмір частки акціонера до зміни (у відсотках до статутного капіталу)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Розмір частки акціонера після зміни (у відсотках до статутного капіталу)</w:t>
            </w:r>
          </w:p>
        </w:tc>
      </w:tr>
      <w:tr w:rsidR="00C129C4">
        <w:trPr>
          <w:gridAfter w:val="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6</w:t>
            </w:r>
          </w:p>
        </w:tc>
      </w:tr>
      <w:tr w:rsidR="00C129C4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23.03.2018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ДАКСТОН ХОЛДИНГЗ ЛIМIТЕД (DUXTON HOLDINGS LIMITED)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147086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4.0000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10.0000</w:t>
            </w:r>
          </w:p>
        </w:tc>
      </w:tr>
      <w:tr w:rsidR="00C129C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C129C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ПРИВАТНИМ АКЦIОНЕРНИМ ТОВАРИСТВОМ "БIЛОЦИНК"(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-Товариство або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емiтент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) отримано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iнформацiю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особи,що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облiк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прав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власностi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депозитарнiй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системi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України,а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саме реєстр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власникiв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Реєстр), який складено станом на 31.12.2017 року (вих№153370зв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15.03.2018р ) та отриманого ПРАТ "БIЛОЦИНК" 23.03.2018 року,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iнформацiї,що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мiститься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Реєстрi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пакет власника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змінився та становить 10 i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бiльше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простих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а саме:</w:t>
            </w:r>
            <w:r>
              <w:rPr>
                <w:rFonts w:eastAsia="Times New Roman"/>
                <w:color w:val="000000"/>
                <w:lang w:val="uk-UA"/>
              </w:rPr>
              <w:br/>
              <w:t xml:space="preserve">юридична особа-нерезидент - ДАКСТОН ХОЛДИНГЗ ЛIМIТЕД (DUXTON HOLDINGS LIMITED), </w:t>
            </w:r>
            <w:r>
              <w:rPr>
                <w:rFonts w:eastAsia="Times New Roman"/>
                <w:color w:val="000000"/>
                <w:lang w:val="uk-UA"/>
              </w:rPr>
              <w:br/>
              <w:t xml:space="preserve">код/номер з торговельного,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банкiвського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чи судового реєстру,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реєстрацiйного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посвiдчення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мiсцевого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органу влади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iноземної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держави про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реєстрацiю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юридичної особи - 147086, </w:t>
            </w:r>
            <w:r>
              <w:rPr>
                <w:rFonts w:eastAsia="Times New Roman"/>
                <w:color w:val="000000"/>
                <w:lang w:val="uk-UA"/>
              </w:rPr>
              <w:br/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мiсцезнаходження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юридичної особи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Фiлокiпру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Стрiт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Зенiа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Еленi,КортА,буд.4 Лiмассол,Кiпр,3032,</w:t>
            </w:r>
            <w:r>
              <w:rPr>
                <w:rFonts w:eastAsia="Times New Roman"/>
                <w:color w:val="000000"/>
                <w:lang w:val="uk-UA"/>
              </w:rPr>
              <w:br/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частки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змiни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-4,0000%,</w:t>
            </w:r>
            <w:r>
              <w:rPr>
                <w:rFonts w:eastAsia="Times New Roman"/>
                <w:color w:val="000000"/>
                <w:lang w:val="uk-UA"/>
              </w:rPr>
              <w:br/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частки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пiсля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змiни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-10,0000%,</w:t>
            </w:r>
            <w:r>
              <w:rPr>
                <w:rFonts w:eastAsia="Times New Roman"/>
                <w:color w:val="000000"/>
                <w:lang w:val="uk-UA"/>
              </w:rPr>
              <w:br/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частки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змiни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– 4,0000 %,</w:t>
            </w:r>
            <w:r>
              <w:rPr>
                <w:rFonts w:eastAsia="Times New Roman"/>
                <w:color w:val="000000"/>
                <w:lang w:val="uk-UA"/>
              </w:rPr>
              <w:br/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частки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пiсля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змiни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– 10,0000 %,</w:t>
            </w:r>
          </w:p>
        </w:tc>
      </w:tr>
      <w:tr w:rsidR="00C129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23.03.2018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ЕЛБРОУФ IНТЕРНАШIОНАЛ КОРП.(ALBROATH INTERNATIONAL CORP.)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603497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24.0000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9C4" w:rsidRDefault="00C129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29C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rPr>
                <w:rFonts w:eastAsia="Times New Roman"/>
                <w:b/>
                <w:bCs/>
                <w:color w:val="000000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lang w:val="uk-UA"/>
              </w:rPr>
              <w:t>Зміст інформації:</w:t>
            </w:r>
          </w:p>
        </w:tc>
      </w:tr>
      <w:tr w:rsidR="00C129C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9C4" w:rsidRDefault="008735CD">
            <w:pPr>
              <w:ind w:firstLine="200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ПРИВАТНИМ АКЦIОНЕРНИМ ТОВАРИСТВОМ "БIЛОЦИНК"(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-Товариство або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емiтент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) отримано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iнформацiю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особи,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облiк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прав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власностi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депозитарнiй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системi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України,а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саме реєстр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власникiв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надалi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Реєстр),який складено станом на 31.12.2017 року(вих№153370зв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15.03.2018р) та отриманого ПРАТ "БIЛОЦИНК" 23.03.2018 року,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iнформацiї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мiститься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Реєстрi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пакет власника </w:t>
            </w:r>
            <w:r>
              <w:rPr>
                <w:color w:val="000000"/>
                <w:shd w:val="clear" w:color="auto" w:fill="FFFFFF"/>
                <w:lang w:val="uk-UA"/>
              </w:rPr>
              <w:t>акцій</w:t>
            </w:r>
            <w:r>
              <w:t xml:space="preserve"> </w:t>
            </w:r>
            <w:proofErr w:type="spellStart"/>
            <w:r>
              <w:t>змінився</w:t>
            </w:r>
            <w:proofErr w:type="spellEnd"/>
            <w:r>
              <w:t xml:space="preserve"> та</w:t>
            </w:r>
            <w:r>
              <w:rPr>
                <w:rFonts w:eastAsia="Times New Roman"/>
                <w:color w:val="000000"/>
                <w:lang w:val="uk-UA"/>
              </w:rPr>
              <w:t xml:space="preserve"> став менше 10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вiдсоткiв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простих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а саме:</w:t>
            </w:r>
            <w:r>
              <w:rPr>
                <w:rFonts w:eastAsia="Times New Roman"/>
                <w:color w:val="000000"/>
                <w:lang w:val="uk-UA"/>
              </w:rPr>
              <w:br/>
              <w:t xml:space="preserve">юридична особа-нерезидент - ЕЛБРОУФ IНТЕРНАШIОНАЛ КОРП.(ALBROATH INTERNATIONAL CORP.), </w:t>
            </w:r>
            <w:r>
              <w:rPr>
                <w:rFonts w:eastAsia="Times New Roman"/>
                <w:color w:val="000000"/>
                <w:lang w:val="uk-UA"/>
              </w:rPr>
              <w:br/>
              <w:t xml:space="preserve">код/номер з торговельного,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банкiвського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чи судового реєстру,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реєстрацiйного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посвiдчення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мiсцевого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органу влади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iноземної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держави про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реєстрацiю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юридичної особи - 603497,</w:t>
            </w:r>
            <w:r>
              <w:rPr>
                <w:rFonts w:eastAsia="Times New Roman"/>
                <w:color w:val="000000"/>
                <w:lang w:val="uk-UA"/>
              </w:rPr>
              <w:br/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мiсцезнаходження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Вантерпул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Плаза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2-й поверх,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Вiкхемз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Кей 1,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Роуд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Таун,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м.Тортола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Вiргiнськi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о-ви,(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Британiя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>),</w:t>
            </w:r>
            <w:r>
              <w:rPr>
                <w:rFonts w:eastAsia="Times New Roman"/>
                <w:color w:val="000000"/>
                <w:lang w:val="uk-UA"/>
              </w:rPr>
              <w:br/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частки акціонера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змiни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-24,0000%</w:t>
            </w:r>
            <w:r>
              <w:rPr>
                <w:rFonts w:eastAsia="Times New Roman"/>
                <w:color w:val="000000"/>
                <w:lang w:val="uk-UA"/>
              </w:rPr>
              <w:br/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частки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пiсля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змiни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-0,0000%</w:t>
            </w:r>
            <w:r>
              <w:rPr>
                <w:rFonts w:eastAsia="Times New Roman"/>
                <w:color w:val="000000"/>
                <w:lang w:val="uk-UA"/>
              </w:rPr>
              <w:br/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частки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змiни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– 24,0000%,</w:t>
            </w:r>
            <w:r>
              <w:rPr>
                <w:rFonts w:eastAsia="Times New Roman"/>
                <w:color w:val="000000"/>
                <w:lang w:val="uk-UA"/>
              </w:rPr>
              <w:br/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частки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загальнiй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кiлькостi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голосуючих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пiсля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змiни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пакету </w:t>
            </w:r>
            <w:proofErr w:type="spellStart"/>
            <w:r>
              <w:rPr>
                <w:rFonts w:eastAsia="Times New Roman"/>
                <w:color w:val="000000"/>
                <w:lang w:val="uk-UA"/>
              </w:rPr>
              <w:t>акцiй</w:t>
            </w:r>
            <w:proofErr w:type="spellEnd"/>
            <w:r>
              <w:rPr>
                <w:rFonts w:eastAsia="Times New Roman"/>
                <w:color w:val="000000"/>
                <w:lang w:val="uk-UA"/>
              </w:rPr>
              <w:t xml:space="preserve"> – 0,0000%.</w:t>
            </w:r>
          </w:p>
        </w:tc>
      </w:tr>
    </w:tbl>
    <w:p w:rsidR="008735CD" w:rsidRDefault="008735CD">
      <w:pPr>
        <w:rPr>
          <w:rFonts w:eastAsia="Times New Roman"/>
          <w:lang w:val="uk-UA"/>
        </w:rPr>
      </w:pPr>
    </w:p>
    <w:sectPr w:rsidR="008735CD" w:rsidSect="00C129C4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BC349C"/>
    <w:rsid w:val="008735CD"/>
    <w:rsid w:val="009A28B8"/>
    <w:rsid w:val="00BC349C"/>
    <w:rsid w:val="00C129C4"/>
    <w:rsid w:val="00C81D83"/>
    <w:rsid w:val="00D30DA2"/>
    <w:rsid w:val="00DA3849"/>
    <w:rsid w:val="00E0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FBF5B6-3903-40B5-83E6-751089FB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C4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129C4"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29C4"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C129C4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129C4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29C4"/>
    <w:pPr>
      <w:spacing w:before="100" w:beforeAutospacing="1" w:after="100" w:afterAutospacing="1"/>
    </w:pPr>
  </w:style>
  <w:style w:type="paragraph" w:customStyle="1" w:styleId="justify">
    <w:name w:val="justify"/>
    <w:basedOn w:val="a"/>
    <w:uiPriority w:val="99"/>
    <w:semiHidden/>
    <w:rsid w:val="00C129C4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uiPriority w:val="99"/>
    <w:semiHidden/>
    <w:rsid w:val="00C129C4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uiPriority w:val="99"/>
    <w:semiHidden/>
    <w:rsid w:val="00C129C4"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semiHidden/>
    <w:rsid w:val="00C129C4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uiPriority w:val="99"/>
    <w:semiHidden/>
    <w:rsid w:val="00C129C4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uiPriority w:val="99"/>
    <w:semiHidden/>
    <w:rsid w:val="00C129C4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uiPriority w:val="99"/>
    <w:semiHidden/>
    <w:rsid w:val="00C129C4"/>
    <w:pPr>
      <w:spacing w:before="100" w:beforeAutospacing="1" w:after="100" w:afterAutospacing="1"/>
    </w:pPr>
  </w:style>
  <w:style w:type="paragraph" w:customStyle="1" w:styleId="brdbtm">
    <w:name w:val="brdbtm"/>
    <w:basedOn w:val="a"/>
    <w:uiPriority w:val="99"/>
    <w:semiHidden/>
    <w:rsid w:val="00C129C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uiPriority w:val="99"/>
    <w:semiHidden/>
    <w:rsid w:val="00C129C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uiPriority w:val="99"/>
    <w:semiHidden/>
    <w:rsid w:val="00C129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uiPriority w:val="99"/>
    <w:semiHidden/>
    <w:rsid w:val="00C129C4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uiPriority w:val="99"/>
    <w:semiHidden/>
    <w:rsid w:val="00C129C4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sid w:val="00C12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22002</dc:creator>
  <cp:lastModifiedBy>Юлия</cp:lastModifiedBy>
  <cp:revision>6</cp:revision>
  <dcterms:created xsi:type="dcterms:W3CDTF">2018-03-23T11:33:00Z</dcterms:created>
  <dcterms:modified xsi:type="dcterms:W3CDTF">2018-03-27T09:04:00Z</dcterms:modified>
</cp:coreProperties>
</file>